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5007"/>
      </w:tblGrid>
      <w:tr w:rsidR="0047472C" w:rsidTr="0047472C">
        <w:tc>
          <w:tcPr>
            <w:tcW w:w="5007" w:type="dxa"/>
          </w:tcPr>
          <w:p w:rsidR="008A39D0" w:rsidRPr="0047472C" w:rsidRDefault="00C165DF" w:rsidP="0047472C">
            <w:pPr>
              <w:numPr>
                <w:ilvl w:val="0"/>
                <w:numId w:val="13"/>
              </w:numPr>
            </w:pPr>
            <w:proofErr w:type="gramStart"/>
            <w:r w:rsidRPr="0047472C">
              <w:t>yeme</w:t>
            </w:r>
            <w:proofErr w:type="gramEnd"/>
            <w:r w:rsidRPr="0047472C">
              <w:t xml:space="preserve"> bozuklukları,</w:t>
            </w:r>
          </w:p>
          <w:p w:rsidR="008A39D0" w:rsidRPr="0047472C" w:rsidRDefault="00C165DF" w:rsidP="0047472C">
            <w:pPr>
              <w:numPr>
                <w:ilvl w:val="0"/>
                <w:numId w:val="13"/>
              </w:numPr>
            </w:pPr>
            <w:r w:rsidRPr="0047472C">
              <w:t xml:space="preserve"> </w:t>
            </w:r>
            <w:proofErr w:type="gramStart"/>
            <w:r w:rsidRPr="0047472C">
              <w:t>okul</w:t>
            </w:r>
            <w:proofErr w:type="gramEnd"/>
            <w:r w:rsidRPr="0047472C">
              <w:t xml:space="preserve"> başarısında sebepsiz ani düşme ya da okulu reddetme,</w:t>
            </w:r>
          </w:p>
          <w:p w:rsidR="008A39D0" w:rsidRPr="0047472C" w:rsidRDefault="00C165DF" w:rsidP="0047472C">
            <w:pPr>
              <w:numPr>
                <w:ilvl w:val="0"/>
                <w:numId w:val="13"/>
              </w:numPr>
            </w:pPr>
            <w:proofErr w:type="gramStart"/>
            <w:r w:rsidRPr="0047472C">
              <w:t>sosyal</w:t>
            </w:r>
            <w:proofErr w:type="gramEnd"/>
            <w:r w:rsidRPr="0047472C">
              <w:t xml:space="preserve"> etkinliklere katılmada azalma.</w:t>
            </w:r>
          </w:p>
          <w:p w:rsidR="0047472C" w:rsidRDefault="0047472C"/>
        </w:tc>
      </w:tr>
      <w:tr w:rsidR="0047472C" w:rsidTr="0047472C">
        <w:tc>
          <w:tcPr>
            <w:tcW w:w="5007" w:type="dxa"/>
          </w:tcPr>
          <w:p w:rsidR="008A39D0" w:rsidRPr="0047472C" w:rsidRDefault="00C165DF" w:rsidP="0047472C">
            <w:pPr>
              <w:numPr>
                <w:ilvl w:val="0"/>
                <w:numId w:val="14"/>
              </w:numPr>
            </w:pPr>
            <w:r w:rsidRPr="0047472C">
              <w:t>Cinsellikle ilgili her şeyden kaçınma ya da aşırı ilgi gösterme,</w:t>
            </w:r>
          </w:p>
          <w:p w:rsidR="0047472C" w:rsidRDefault="0047472C"/>
        </w:tc>
      </w:tr>
      <w:tr w:rsidR="0047472C" w:rsidTr="0047472C">
        <w:tc>
          <w:tcPr>
            <w:tcW w:w="5007" w:type="dxa"/>
          </w:tcPr>
          <w:p w:rsidR="008A39D0" w:rsidRPr="0047472C" w:rsidRDefault="00C165DF" w:rsidP="0047472C">
            <w:pPr>
              <w:numPr>
                <w:ilvl w:val="0"/>
                <w:numId w:val="15"/>
              </w:numPr>
            </w:pPr>
            <w:r w:rsidRPr="0047472C">
              <w:t xml:space="preserve">Baştan çıkarıcı davranışlarda bulunma </w:t>
            </w:r>
          </w:p>
          <w:p w:rsidR="0047472C" w:rsidRDefault="0047472C"/>
        </w:tc>
      </w:tr>
      <w:tr w:rsidR="0047472C" w:rsidTr="0047472C">
        <w:tc>
          <w:tcPr>
            <w:tcW w:w="5007" w:type="dxa"/>
          </w:tcPr>
          <w:p w:rsidR="0047472C" w:rsidRDefault="00C165DF" w:rsidP="0047472C">
            <w:pPr>
              <w:numPr>
                <w:ilvl w:val="0"/>
                <w:numId w:val="16"/>
              </w:numPr>
            </w:pPr>
            <w:proofErr w:type="gramStart"/>
            <w:r w:rsidRPr="0047472C">
              <w:t>Depresyon belirtilerinin başlaması.</w:t>
            </w:r>
            <w:proofErr w:type="gramEnd"/>
          </w:p>
        </w:tc>
      </w:tr>
      <w:tr w:rsidR="0047472C" w:rsidTr="0047472C">
        <w:tc>
          <w:tcPr>
            <w:tcW w:w="5007" w:type="dxa"/>
          </w:tcPr>
          <w:p w:rsidR="0047472C" w:rsidRPr="0047472C" w:rsidRDefault="00C165DF" w:rsidP="00B94473">
            <w:pPr>
              <w:numPr>
                <w:ilvl w:val="0"/>
                <w:numId w:val="16"/>
              </w:numPr>
            </w:pPr>
            <w:r w:rsidRPr="0047472C">
              <w:t>Suçluluk ya da davranış bozuklukları, gizemlilik,</w:t>
            </w:r>
          </w:p>
        </w:tc>
      </w:tr>
      <w:tr w:rsidR="0047472C" w:rsidTr="0047472C">
        <w:tc>
          <w:tcPr>
            <w:tcW w:w="5007" w:type="dxa"/>
          </w:tcPr>
          <w:p w:rsidR="0047472C" w:rsidRPr="0047472C" w:rsidRDefault="00C165DF" w:rsidP="0047472C">
            <w:pPr>
              <w:numPr>
                <w:ilvl w:val="0"/>
                <w:numId w:val="16"/>
              </w:numPr>
            </w:pPr>
            <w:r w:rsidRPr="0047472C">
              <w:t>İntihar davranışı</w:t>
            </w:r>
            <w:r w:rsidR="0047472C">
              <w:t>,</w:t>
            </w:r>
          </w:p>
        </w:tc>
      </w:tr>
      <w:tr w:rsidR="0047472C" w:rsidTr="0047472C">
        <w:tc>
          <w:tcPr>
            <w:tcW w:w="5007" w:type="dxa"/>
          </w:tcPr>
          <w:p w:rsidR="0047472C" w:rsidRDefault="0047472C" w:rsidP="0047472C">
            <w:pPr>
              <w:numPr>
                <w:ilvl w:val="0"/>
                <w:numId w:val="16"/>
              </w:numPr>
            </w:pPr>
            <w:r w:rsidRPr="0047472C">
              <w:t>Olağandışı saldırganlık</w:t>
            </w:r>
            <w:r>
              <w:t xml:space="preserve"> görülebilir.</w:t>
            </w:r>
          </w:p>
          <w:p w:rsidR="00B94473" w:rsidRDefault="00B94473" w:rsidP="00B94473">
            <w:pPr>
              <w:ind w:left="720"/>
            </w:pPr>
          </w:p>
          <w:p w:rsidR="00B94473" w:rsidRPr="0047472C" w:rsidRDefault="00B94473" w:rsidP="00B94473">
            <w:pPr>
              <w:ind w:left="720"/>
            </w:pPr>
          </w:p>
        </w:tc>
      </w:tr>
    </w:tbl>
    <w:tbl>
      <w:tblPr>
        <w:tblStyle w:val="TabloKlavuzu"/>
        <w:tblpPr w:leftFromText="141" w:rightFromText="141" w:vertAnchor="text" w:horzAnchor="margin" w:tblpY="226"/>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928"/>
      </w:tblGrid>
      <w:tr w:rsidR="00CC04EA" w:rsidRPr="0047472C" w:rsidTr="00CC04EA">
        <w:trPr>
          <w:trHeight w:val="3639"/>
        </w:trPr>
        <w:tc>
          <w:tcPr>
            <w:tcW w:w="4928" w:type="dxa"/>
          </w:tcPr>
          <w:p w:rsidR="00F95089" w:rsidRDefault="00F95089" w:rsidP="00F95089">
            <w:pPr>
              <w:pStyle w:val="Default"/>
            </w:pPr>
          </w:p>
          <w:p w:rsidR="00F95089" w:rsidRDefault="00F95089" w:rsidP="00F95089">
            <w:pPr>
              <w:pStyle w:val="Default"/>
              <w:rPr>
                <w:sz w:val="22"/>
                <w:szCs w:val="22"/>
              </w:rPr>
            </w:pPr>
            <w:r>
              <w:rPr>
                <w:b/>
                <w:bCs/>
                <w:sz w:val="22"/>
                <w:szCs w:val="22"/>
              </w:rPr>
              <w:t xml:space="preserve">ÇOCUĞA CİNSEL İSTİSMARDAN KORUNMAK İÇİN EBEVEYNLER TARAFINDAN VERİLEBİLECEK İLETİLER </w:t>
            </w:r>
          </w:p>
          <w:p w:rsidR="00F95089" w:rsidRDefault="00F95089" w:rsidP="00F95089">
            <w:pPr>
              <w:pStyle w:val="Default"/>
              <w:rPr>
                <w:sz w:val="18"/>
                <w:szCs w:val="18"/>
              </w:rPr>
            </w:pPr>
            <w:r>
              <w:rPr>
                <w:sz w:val="18"/>
                <w:szCs w:val="18"/>
              </w:rPr>
              <w:t xml:space="preserve">* SEN ÖZEL VE ÖNEMLİSİN. </w:t>
            </w:r>
          </w:p>
          <w:p w:rsidR="00F95089" w:rsidRDefault="00F95089" w:rsidP="00F95089">
            <w:pPr>
              <w:pStyle w:val="Default"/>
              <w:rPr>
                <w:sz w:val="18"/>
                <w:szCs w:val="18"/>
              </w:rPr>
            </w:pPr>
            <w:r>
              <w:rPr>
                <w:sz w:val="18"/>
                <w:szCs w:val="18"/>
              </w:rPr>
              <w:t xml:space="preserve">* BEDENİN SANA AİTTİR. </w:t>
            </w:r>
          </w:p>
          <w:p w:rsidR="00F95089" w:rsidRDefault="00F95089" w:rsidP="00F95089">
            <w:pPr>
              <w:pStyle w:val="Default"/>
              <w:rPr>
                <w:sz w:val="18"/>
                <w:szCs w:val="18"/>
              </w:rPr>
            </w:pPr>
            <w:r>
              <w:rPr>
                <w:sz w:val="18"/>
                <w:szCs w:val="18"/>
              </w:rPr>
              <w:t>*BEDENİNDE ÇOK ÖZEL OLAN YERLER VAR.</w:t>
            </w:r>
            <w:r>
              <w:rPr>
                <w:sz w:val="18"/>
                <w:szCs w:val="18"/>
              </w:rPr>
              <w:t xml:space="preserve"> </w:t>
            </w:r>
            <w:r>
              <w:rPr>
                <w:sz w:val="18"/>
                <w:szCs w:val="18"/>
              </w:rPr>
              <w:t xml:space="preserve">EĞER BİRİSİ BU-RALARA DOKUNMAK VEYA BAKMAK İSTERSE ONA “HAYIR” DEME HAKKINA SAHİPSİN; BU TANIDIĞIN –SEVDİĞİN KİŞİ DAHİ OLABİLİR. </w:t>
            </w:r>
          </w:p>
          <w:p w:rsidR="00F95089" w:rsidRDefault="00F95089" w:rsidP="00F95089">
            <w:pPr>
              <w:pStyle w:val="Default"/>
              <w:rPr>
                <w:sz w:val="18"/>
                <w:szCs w:val="18"/>
              </w:rPr>
            </w:pPr>
            <w:r>
              <w:rPr>
                <w:sz w:val="18"/>
                <w:szCs w:val="18"/>
              </w:rPr>
              <w:t>* DUYGULARINI DİNLE; EĞER BİRİNİ</w:t>
            </w:r>
            <w:r>
              <w:rPr>
                <w:sz w:val="18"/>
                <w:szCs w:val="18"/>
              </w:rPr>
              <w:t>N SANA DOKUNMA</w:t>
            </w:r>
            <w:r>
              <w:rPr>
                <w:sz w:val="18"/>
                <w:szCs w:val="18"/>
              </w:rPr>
              <w:t xml:space="preserve">SINDAN HOŞLANMIYORSAN DUYGULARINA GÜVEN. </w:t>
            </w:r>
          </w:p>
          <w:p w:rsidR="00F95089" w:rsidRDefault="00F95089" w:rsidP="00F95089">
            <w:pPr>
              <w:pStyle w:val="Default"/>
              <w:rPr>
                <w:sz w:val="18"/>
                <w:szCs w:val="18"/>
              </w:rPr>
            </w:pPr>
            <w:r>
              <w:rPr>
                <w:sz w:val="18"/>
                <w:szCs w:val="18"/>
              </w:rPr>
              <w:t xml:space="preserve">* EĞER BİRİ SENİ RAHATSIZ EDERSE GELİP HEMEN BANA SÖYLEMENİ İSTİYORUM. ÇÜNKÜ SÖYLEYECEĞİN HERŞEYE İNANIYORUM. </w:t>
            </w:r>
          </w:p>
          <w:p w:rsidR="00F95089" w:rsidRDefault="00F95089" w:rsidP="00F95089">
            <w:pPr>
              <w:pStyle w:val="Default"/>
              <w:rPr>
                <w:sz w:val="18"/>
                <w:szCs w:val="18"/>
              </w:rPr>
            </w:pPr>
            <w:r>
              <w:rPr>
                <w:sz w:val="18"/>
                <w:szCs w:val="18"/>
              </w:rPr>
              <w:t xml:space="preserve">* EĞER BİRİ SANA DOĞRU OLMAYAN BİR BİÇİMDE DOKUNURSA BU SENİN HATAN </w:t>
            </w:r>
            <w:proofErr w:type="gramStart"/>
            <w:r>
              <w:rPr>
                <w:sz w:val="18"/>
                <w:szCs w:val="18"/>
              </w:rPr>
              <w:t>DEĞİL .</w:t>
            </w:r>
            <w:proofErr w:type="gramEnd"/>
            <w:r>
              <w:rPr>
                <w:sz w:val="18"/>
                <w:szCs w:val="18"/>
              </w:rPr>
              <w:t xml:space="preserve"> </w:t>
            </w:r>
          </w:p>
          <w:p w:rsidR="00CC04EA" w:rsidRPr="0047472C" w:rsidRDefault="00F95089" w:rsidP="00F95089">
            <w:pPr>
              <w:rPr>
                <w:b/>
              </w:rPr>
            </w:pPr>
            <w:r>
              <w:rPr>
                <w:sz w:val="18"/>
                <w:szCs w:val="18"/>
              </w:rPr>
              <w:t>*</w:t>
            </w:r>
            <w:r>
              <w:rPr>
                <w:sz w:val="18"/>
                <w:szCs w:val="18"/>
              </w:rPr>
              <w:t>O YETİŞKİN SANA NE YAPARSA YAPSIN SENİN HATAN DEĞİL.</w:t>
            </w:r>
          </w:p>
        </w:tc>
      </w:tr>
    </w:tbl>
    <w:p w:rsidR="00A3361F" w:rsidRDefault="00A3361F"/>
    <w:p w:rsidR="00CC04EA" w:rsidRDefault="00CC04EA">
      <w:pPr>
        <w:rPr>
          <w:noProof/>
        </w:rPr>
      </w:pPr>
    </w:p>
    <w:p w:rsidR="00F95089" w:rsidRDefault="00F95089">
      <w:pPr>
        <w:rPr>
          <w:noProof/>
        </w:rPr>
      </w:pPr>
    </w:p>
    <w:p w:rsidR="00F95089" w:rsidRDefault="00F95089"/>
    <w:p w:rsidR="00A3361F" w:rsidRDefault="008B67D9">
      <w:pPr>
        <w:rPr>
          <w:b/>
          <w:sz w:val="28"/>
          <w:szCs w:val="28"/>
        </w:rPr>
      </w:pPr>
      <w:r w:rsidRPr="008B67D9">
        <w:rPr>
          <w:b/>
          <w:sz w:val="28"/>
          <w:szCs w:val="28"/>
        </w:rPr>
        <w:lastRenderedPageBreak/>
        <w:t xml:space="preserve">NE YAPILMALI? </w:t>
      </w:r>
    </w:p>
    <w:p w:rsidR="008B67D9" w:rsidRDefault="00F95089" w:rsidP="008B67D9">
      <w:r>
        <w:t>Çocuklarınıza</w:t>
      </w:r>
      <w:r w:rsidR="008B67D9" w:rsidRPr="008B67D9">
        <w:t xml:space="preserve"> mah</w:t>
      </w:r>
      <w:r>
        <w:t>remiyet eğitimini vermelisiniz</w:t>
      </w:r>
    </w:p>
    <w:p w:rsidR="00F95089" w:rsidRDefault="008B67D9" w:rsidP="008B67D9">
      <w:r w:rsidRPr="008B67D9">
        <w:t xml:space="preserve">İlk olarak çocuğunuza iki yaşından itibaren vücudundaki özel bölgeleri tanıtın. Bikini bölgelerinin özel olduğunu anne baba dışında kimsenin dokunamayacağını söyleyin. Doktorların muayene amaçlı dokunabileceği ama anne baba yanındaysa bunu yapabileceğinin anlatın. Bunu ara ara yapın. Çocuklar bu konuşmayı unutabilir.   </w:t>
      </w:r>
    </w:p>
    <w:p w:rsidR="008B67D9" w:rsidRDefault="008B67D9" w:rsidP="008B67D9">
      <w:r>
        <w:t>Çocukların altlarını ve elbiselerini başkalarının yanında değiştirmeyin. (Evin diğer bireyleri de dahil)</w:t>
      </w:r>
    </w:p>
    <w:p w:rsidR="008B67D9" w:rsidRDefault="008B67D9" w:rsidP="008B67D9">
      <w:r>
        <w:t>Zorunluluk durumları dışında anne yıkamalı ve özel bölgelerinin yıkardan baş baş</w:t>
      </w:r>
      <w:r w:rsidR="00C165DF">
        <w:t>ka</w:t>
      </w:r>
      <w:r>
        <w:t xml:space="preserve"> yöne çevrilmeli</w:t>
      </w:r>
    </w:p>
    <w:p w:rsidR="008B67D9" w:rsidRDefault="008B67D9" w:rsidP="008B67D9">
      <w:r>
        <w:t xml:space="preserve">Çocuğun özel bölgeleri sevgi objesi haline getirilmemeli. </w:t>
      </w:r>
      <w:r w:rsidR="00F95089">
        <w:t xml:space="preserve"> Dudaklarından öpmeyin</w:t>
      </w:r>
      <w:proofErr w:type="gramStart"/>
      <w:r w:rsidR="00F95089">
        <w:t>!!!</w:t>
      </w:r>
      <w:proofErr w:type="gramEnd"/>
    </w:p>
    <w:p w:rsidR="00A3361F" w:rsidRDefault="008B67D9">
      <w:r>
        <w:t>Televizyondaki olumsuz sahneleri çocuklar izlememeli.</w:t>
      </w:r>
      <w:r w:rsidRPr="008B67D9">
        <w:t xml:space="preserve">                                                                                                                                             </w:t>
      </w:r>
    </w:p>
    <w:tbl>
      <w:tblPr>
        <w:tblStyle w:val="TabloKlavuzu"/>
        <w:tblpPr w:leftFromText="141" w:rightFromText="141" w:vertAnchor="text" w:horzAnchor="margin" w:tblpXSpec="center" w:tblpY="128"/>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firstRow="1" w:lastRow="0" w:firstColumn="1" w:lastColumn="0" w:noHBand="0" w:noVBand="1"/>
      </w:tblPr>
      <w:tblGrid>
        <w:gridCol w:w="5007"/>
      </w:tblGrid>
      <w:tr w:rsidR="00CC04EA" w:rsidTr="003926AB">
        <w:tc>
          <w:tcPr>
            <w:tcW w:w="5007" w:type="dxa"/>
          </w:tcPr>
          <w:p w:rsidR="00CC04EA" w:rsidRDefault="00CC04EA" w:rsidP="00CC04EA">
            <w:r>
              <w:t xml:space="preserve">Sevgili anne babalar, </w:t>
            </w:r>
          </w:p>
          <w:p w:rsidR="00CC04EA" w:rsidRDefault="00CC04EA" w:rsidP="00CC04EA">
            <w:r>
              <w:t xml:space="preserve">   Çocuklarınızla ilgilenin sevin sizden korkmasın, her sorununu sizinle rahat rahat konuşabilsin. Kızlarınıza güçlü oğullarınıza hassas duygusal olmayı aşılayın. Çocuk büyütürken cinsiyet ayrımları yapmayın. Erkek çocuklarında erkek olmanın güçlü olmak demek olmadığını aşılayın. Cinsiyet ayrımı yapmaktan uzak durun. Çok sevin. Evde yeterli sevgiyi bulamayan çocuk başka yerde arayacaktır.</w:t>
            </w:r>
          </w:p>
        </w:tc>
      </w:tr>
    </w:tbl>
    <w:p w:rsidR="00CC04EA" w:rsidRDefault="00CC04EA"/>
    <w:p w:rsidR="00A3361F" w:rsidRPr="003926AB" w:rsidRDefault="003926AB">
      <w:pPr>
        <w:rPr>
          <w:b/>
        </w:rPr>
      </w:pPr>
      <w:r>
        <w:rPr>
          <w:b/>
        </w:rPr>
        <w:t xml:space="preserve">                           </w:t>
      </w:r>
    </w:p>
    <w:p w:rsidR="00CC04EA" w:rsidRDefault="00CC04EA" w:rsidP="0047472C">
      <w:pPr>
        <w:rPr>
          <w:rFonts w:ascii="Segoe Print" w:hAnsi="Segoe Print"/>
          <w:b/>
        </w:rPr>
      </w:pPr>
    </w:p>
    <w:p w:rsidR="00372CFB" w:rsidRDefault="00372CFB" w:rsidP="00722CC5">
      <w:pPr>
        <w:jc w:val="center"/>
        <w:rPr>
          <w:rFonts w:ascii="Segoe Print" w:hAnsi="Segoe Print"/>
          <w:b/>
        </w:rPr>
      </w:pPr>
    </w:p>
    <w:p w:rsidR="00A3361F" w:rsidRPr="00722CC5" w:rsidRDefault="00F95089" w:rsidP="00722CC5">
      <w:pPr>
        <w:jc w:val="center"/>
        <w:rPr>
          <w:rFonts w:ascii="Segoe Print" w:hAnsi="Segoe Print"/>
          <w:b/>
        </w:rPr>
      </w:pPr>
      <w:r>
        <w:rPr>
          <w:rFonts w:ascii="Segoe Print" w:hAnsi="Segoe Print"/>
          <w:b/>
        </w:rPr>
        <w:t>LİMON ÇİÇEĞİ</w:t>
      </w:r>
      <w:r w:rsidR="00722CC5" w:rsidRPr="00722CC5">
        <w:rPr>
          <w:rFonts w:ascii="Segoe Print" w:hAnsi="Segoe Print"/>
          <w:b/>
        </w:rPr>
        <w:t xml:space="preserve"> ANAOKULU</w:t>
      </w:r>
    </w:p>
    <w:p w:rsidR="00722CC5" w:rsidRDefault="00B94473" w:rsidP="00722CC5">
      <w:pPr>
        <w:jc w:val="center"/>
        <w:rPr>
          <w:b/>
          <w:i/>
          <w:sz w:val="36"/>
          <w:szCs w:val="36"/>
        </w:rPr>
      </w:pPr>
      <w:r>
        <w:rPr>
          <w:b/>
          <w:i/>
          <w:sz w:val="36"/>
          <w:szCs w:val="36"/>
        </w:rPr>
        <w:t>CİNSEL İSTİSMAR EL BRO</w:t>
      </w:r>
      <w:r w:rsidR="00722CC5" w:rsidRPr="00722CC5">
        <w:rPr>
          <w:b/>
          <w:i/>
          <w:sz w:val="36"/>
          <w:szCs w:val="36"/>
        </w:rPr>
        <w:t>ŞÜRÜ</w:t>
      </w:r>
    </w:p>
    <w:p w:rsidR="00722CC5" w:rsidRDefault="00722CC5" w:rsidP="00722CC5">
      <w:pPr>
        <w:jc w:val="center"/>
        <w:rPr>
          <w:b/>
          <w:i/>
          <w:sz w:val="36"/>
          <w:szCs w:val="36"/>
        </w:rPr>
      </w:pPr>
    </w:p>
    <w:p w:rsidR="00722CC5" w:rsidRDefault="00722CC5" w:rsidP="00722CC5">
      <w:pPr>
        <w:jc w:val="center"/>
        <w:rPr>
          <w:b/>
          <w:i/>
          <w:sz w:val="36"/>
          <w:szCs w:val="36"/>
        </w:rPr>
      </w:pPr>
      <w:r>
        <w:rPr>
          <w:b/>
          <w:i/>
          <w:noProof/>
          <w:sz w:val="36"/>
          <w:szCs w:val="36"/>
        </w:rPr>
        <w:drawing>
          <wp:inline distT="0" distB="0" distL="0" distR="0">
            <wp:extent cx="2646379" cy="2095500"/>
            <wp:effectExtent l="19050" t="0" r="1571" b="0"/>
            <wp:docPr id="2" name="1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6"/>
                    <a:stretch>
                      <a:fillRect/>
                    </a:stretch>
                  </pic:blipFill>
                  <pic:spPr>
                    <a:xfrm>
                      <a:off x="0" y="0"/>
                      <a:ext cx="2646379" cy="2095500"/>
                    </a:xfrm>
                    <a:prstGeom prst="rect">
                      <a:avLst/>
                    </a:prstGeom>
                  </pic:spPr>
                </pic:pic>
              </a:graphicData>
            </a:graphic>
          </wp:inline>
        </w:drawing>
      </w:r>
    </w:p>
    <w:p w:rsidR="00722CC5" w:rsidRDefault="00722CC5" w:rsidP="00372CFB">
      <w:pPr>
        <w:rPr>
          <w:b/>
          <w:i/>
          <w:sz w:val="36"/>
          <w:szCs w:val="36"/>
        </w:rPr>
      </w:pPr>
    </w:p>
    <w:p w:rsidR="00722CC5" w:rsidRPr="00F103E8" w:rsidRDefault="00722CC5" w:rsidP="00722CC5">
      <w:pPr>
        <w:jc w:val="center"/>
        <w:rPr>
          <w:rFonts w:ascii="Segoe Print" w:hAnsi="Segoe Print"/>
          <w:b/>
          <w:i/>
          <w:sz w:val="36"/>
          <w:szCs w:val="36"/>
          <w:u w:val="single"/>
        </w:rPr>
      </w:pPr>
      <w:r w:rsidRPr="00F103E8">
        <w:rPr>
          <w:rFonts w:ascii="Segoe Print" w:hAnsi="Segoe Print"/>
          <w:b/>
          <w:i/>
          <w:sz w:val="36"/>
          <w:szCs w:val="36"/>
          <w:u w:val="single"/>
        </w:rPr>
        <w:t>REHBERLİK SERVİSİ</w:t>
      </w:r>
    </w:p>
    <w:p w:rsidR="00B94473" w:rsidRDefault="00B94473" w:rsidP="00B94473">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Psikolojik Danışman</w:t>
      </w:r>
    </w:p>
    <w:p w:rsidR="00722CC5" w:rsidRPr="00B94473" w:rsidRDefault="00F95089" w:rsidP="00B94473">
      <w:pPr>
        <w:spacing w:after="0" w:line="240" w:lineRule="auto"/>
        <w:jc w:val="center"/>
        <w:rPr>
          <w:rFonts w:ascii="Times New Roman" w:hAnsi="Times New Roman" w:cs="Times New Roman"/>
          <w:b/>
          <w:i/>
          <w:sz w:val="24"/>
          <w:szCs w:val="24"/>
        </w:rPr>
      </w:pPr>
      <w:r w:rsidRPr="00B94473">
        <w:rPr>
          <w:rFonts w:ascii="Times New Roman" w:hAnsi="Times New Roman" w:cs="Times New Roman"/>
          <w:b/>
          <w:i/>
          <w:sz w:val="24"/>
          <w:szCs w:val="24"/>
        </w:rPr>
        <w:t>Serap</w:t>
      </w:r>
      <w:r w:rsidR="00B94473" w:rsidRPr="00B94473">
        <w:rPr>
          <w:rFonts w:ascii="Times New Roman" w:hAnsi="Times New Roman" w:cs="Times New Roman"/>
          <w:b/>
          <w:i/>
          <w:sz w:val="24"/>
          <w:szCs w:val="24"/>
        </w:rPr>
        <w:t xml:space="preserve"> YAZGAN</w:t>
      </w:r>
      <w:r w:rsidRPr="00B94473">
        <w:rPr>
          <w:rFonts w:ascii="Times New Roman" w:hAnsi="Times New Roman" w:cs="Times New Roman"/>
          <w:b/>
          <w:i/>
          <w:sz w:val="24"/>
          <w:szCs w:val="24"/>
        </w:rPr>
        <w:t xml:space="preserve"> IŞIK</w:t>
      </w:r>
    </w:p>
    <w:p w:rsidR="00722CC5" w:rsidRDefault="00722CC5" w:rsidP="00722CC5">
      <w:pPr>
        <w:rPr>
          <w:b/>
          <w:i/>
          <w:sz w:val="28"/>
          <w:szCs w:val="28"/>
        </w:rPr>
      </w:pPr>
    </w:p>
    <w:p w:rsidR="00F103E8" w:rsidRDefault="00F103E8" w:rsidP="00722CC5">
      <w:pPr>
        <w:rPr>
          <w:b/>
          <w:i/>
          <w:sz w:val="28"/>
          <w:szCs w:val="28"/>
        </w:rPr>
      </w:pPr>
    </w:p>
    <w:p w:rsidR="00372CFB" w:rsidRDefault="00372CFB" w:rsidP="00722CC5">
      <w:pPr>
        <w:rPr>
          <w:b/>
          <w:i/>
          <w:sz w:val="28"/>
          <w:szCs w:val="28"/>
        </w:rPr>
      </w:pPr>
    </w:p>
    <w:p w:rsidR="00372CFB" w:rsidRDefault="00372CFB" w:rsidP="00722CC5">
      <w:pPr>
        <w:rPr>
          <w:b/>
          <w:i/>
          <w:sz w:val="28"/>
          <w:szCs w:val="28"/>
        </w:rPr>
      </w:pPr>
    </w:p>
    <w:p w:rsidR="00722CC5" w:rsidRDefault="003B60CD" w:rsidP="00722CC5">
      <w:pPr>
        <w:rPr>
          <w:b/>
          <w:i/>
          <w:sz w:val="28"/>
          <w:szCs w:val="28"/>
        </w:rPr>
      </w:pPr>
      <w:r>
        <w:rPr>
          <w:b/>
          <w:i/>
          <w:sz w:val="28"/>
          <w:szCs w:val="28"/>
        </w:rPr>
        <w:lastRenderedPageBreak/>
        <w:t xml:space="preserve">     </w:t>
      </w:r>
      <w:r w:rsidR="00722CC5">
        <w:rPr>
          <w:b/>
          <w:i/>
          <w:sz w:val="28"/>
          <w:szCs w:val="28"/>
        </w:rPr>
        <w:t>ÇOCUKLARDA CİNSEL İSTİSMAR</w:t>
      </w:r>
    </w:p>
    <w:p w:rsidR="003B60CD" w:rsidRDefault="003B60CD" w:rsidP="00722CC5">
      <w:pPr>
        <w:rPr>
          <w:rFonts w:cstheme="minorHAnsi"/>
          <w:b/>
          <w:color w:val="252525"/>
          <w:sz w:val="24"/>
          <w:szCs w:val="24"/>
          <w:shd w:val="clear" w:color="auto" w:fill="FFFFFF"/>
        </w:rPr>
      </w:pPr>
      <w:r>
        <w:rPr>
          <w:rFonts w:ascii="Arial" w:hAnsi="Arial" w:cs="Arial"/>
          <w:b/>
          <w:bCs/>
          <w:color w:val="252525"/>
          <w:sz w:val="21"/>
          <w:szCs w:val="21"/>
          <w:shd w:val="clear" w:color="auto" w:fill="FFFFFF"/>
        </w:rPr>
        <w:t xml:space="preserve">      Çocuğun cinsel istismarı</w:t>
      </w:r>
      <w:r>
        <w:rPr>
          <w:rFonts w:ascii="Arial" w:hAnsi="Arial" w:cs="Arial"/>
          <w:color w:val="252525"/>
          <w:sz w:val="21"/>
          <w:szCs w:val="21"/>
          <w:shd w:val="clear" w:color="auto" w:fill="FFFFFF"/>
        </w:rPr>
        <w:t>,</w:t>
      </w:r>
      <w:r w:rsidRPr="003B60CD">
        <w:rPr>
          <w:rFonts w:cstheme="minorHAnsi"/>
          <w:b/>
          <w:color w:val="252525"/>
          <w:sz w:val="24"/>
          <w:szCs w:val="24"/>
          <w:shd w:val="clear" w:color="auto" w:fill="FFFFFF"/>
        </w:rPr>
        <w:t xml:space="preserve"> bir yetişkinin bir</w:t>
      </w:r>
      <w:r w:rsidRPr="003B60CD">
        <w:rPr>
          <w:rStyle w:val="apple-converted-space"/>
          <w:rFonts w:cstheme="minorHAnsi"/>
          <w:b/>
          <w:color w:val="252525"/>
          <w:sz w:val="24"/>
          <w:szCs w:val="24"/>
          <w:shd w:val="clear" w:color="auto" w:fill="FFFFFF"/>
        </w:rPr>
        <w:t> </w:t>
      </w:r>
      <w:r w:rsidRPr="003B60CD">
        <w:rPr>
          <w:rFonts w:cstheme="minorHAnsi"/>
          <w:b/>
          <w:sz w:val="24"/>
          <w:szCs w:val="24"/>
          <w:shd w:val="clear" w:color="auto" w:fill="FFFFFF"/>
        </w:rPr>
        <w:t xml:space="preserve">çocukla </w:t>
      </w:r>
      <w:r w:rsidRPr="003B60CD">
        <w:rPr>
          <w:rFonts w:cstheme="minorHAnsi"/>
          <w:b/>
          <w:color w:val="252525"/>
          <w:sz w:val="24"/>
          <w:szCs w:val="24"/>
          <w:shd w:val="clear" w:color="auto" w:fill="FFFFFF"/>
        </w:rPr>
        <w:t>cinsel ilişkiye girmesi veya onu cinsel haz amacıyla kullanmasıdır. Çocukların kullanıldığı pek çok farklı</w:t>
      </w:r>
      <w:r w:rsidRPr="003B60CD">
        <w:rPr>
          <w:rStyle w:val="apple-converted-space"/>
          <w:rFonts w:cstheme="minorHAnsi"/>
          <w:b/>
          <w:color w:val="252525"/>
          <w:sz w:val="24"/>
          <w:szCs w:val="24"/>
          <w:shd w:val="clear" w:color="auto" w:fill="FFFFFF"/>
        </w:rPr>
        <w:t> </w:t>
      </w:r>
      <w:r w:rsidRPr="003B60CD">
        <w:rPr>
          <w:rFonts w:cstheme="minorHAnsi"/>
          <w:b/>
          <w:sz w:val="24"/>
          <w:szCs w:val="24"/>
          <w:shd w:val="clear" w:color="auto" w:fill="FFFFFF"/>
        </w:rPr>
        <w:t xml:space="preserve">cinsel </w:t>
      </w:r>
      <w:r w:rsidRPr="003B60CD">
        <w:rPr>
          <w:rStyle w:val="apple-converted-space"/>
          <w:rFonts w:cstheme="minorHAnsi"/>
          <w:b/>
          <w:color w:val="252525"/>
          <w:sz w:val="24"/>
          <w:szCs w:val="24"/>
          <w:shd w:val="clear" w:color="auto" w:fill="FFFFFF"/>
        </w:rPr>
        <w:t> </w:t>
      </w:r>
      <w:r w:rsidRPr="003B60CD">
        <w:rPr>
          <w:rFonts w:cstheme="minorHAnsi"/>
          <w:b/>
          <w:color w:val="252525"/>
          <w:sz w:val="24"/>
          <w:szCs w:val="24"/>
          <w:shd w:val="clear" w:color="auto" w:fill="FFFFFF"/>
        </w:rPr>
        <w:t>aktiviteyi kapsar.</w:t>
      </w:r>
      <w:r w:rsidRPr="003B60CD">
        <w:rPr>
          <w:rFonts w:cstheme="minorHAnsi"/>
          <w:b/>
          <w:sz w:val="24"/>
          <w:szCs w:val="24"/>
          <w:shd w:val="clear" w:color="auto" w:fill="FFFFFF"/>
        </w:rPr>
        <w:t xml:space="preserve"> İstismar</w:t>
      </w:r>
      <w:r w:rsidRPr="003B60CD">
        <w:rPr>
          <w:rStyle w:val="apple-converted-space"/>
          <w:rFonts w:cstheme="minorHAnsi"/>
          <w:b/>
          <w:color w:val="252525"/>
          <w:sz w:val="24"/>
          <w:szCs w:val="24"/>
          <w:shd w:val="clear" w:color="auto" w:fill="FFFFFF"/>
        </w:rPr>
        <w:t> </w:t>
      </w:r>
      <w:r w:rsidRPr="003B60CD">
        <w:rPr>
          <w:rFonts w:cstheme="minorHAnsi"/>
          <w:b/>
          <w:color w:val="252525"/>
          <w:sz w:val="24"/>
          <w:szCs w:val="24"/>
          <w:shd w:val="clear" w:color="auto" w:fill="FFFFFF"/>
        </w:rPr>
        <w:t>türleri içinde yaygın olanlardan biridir.</w:t>
      </w:r>
    </w:p>
    <w:p w:rsidR="003B60CD" w:rsidRDefault="003B60CD" w:rsidP="00722CC5">
      <w:pPr>
        <w:rPr>
          <w:rFonts w:cstheme="minorHAnsi"/>
          <w:b/>
          <w:color w:val="252525"/>
          <w:sz w:val="24"/>
          <w:szCs w:val="24"/>
          <w:shd w:val="clear" w:color="auto" w:fill="FFFFFF"/>
        </w:rPr>
      </w:pPr>
    </w:p>
    <w:p w:rsidR="003B60CD" w:rsidRDefault="003B60CD" w:rsidP="00722CC5">
      <w:pPr>
        <w:rPr>
          <w:rFonts w:cstheme="minorHAnsi"/>
          <w:b/>
          <w:color w:val="252525"/>
          <w:sz w:val="24"/>
          <w:szCs w:val="24"/>
          <w:shd w:val="clear" w:color="auto" w:fill="FFFFFF"/>
        </w:rPr>
      </w:pPr>
      <w:r>
        <w:rPr>
          <w:rFonts w:cstheme="minorHAnsi"/>
          <w:b/>
          <w:color w:val="252525"/>
          <w:sz w:val="24"/>
          <w:szCs w:val="24"/>
          <w:shd w:val="clear" w:color="auto" w:fill="FFFFFF"/>
        </w:rPr>
        <w:t xml:space="preserve">   CİNSEL İSTİSMAR TÜRLERİ</w:t>
      </w:r>
    </w:p>
    <w:p w:rsidR="003B60CD" w:rsidRDefault="003B60CD" w:rsidP="003B60CD">
      <w:pPr>
        <w:pStyle w:val="ListeParagraf"/>
        <w:numPr>
          <w:ilvl w:val="0"/>
          <w:numId w:val="2"/>
        </w:numPr>
        <w:rPr>
          <w:rFonts w:eastAsiaTheme="minorEastAsia" w:cstheme="minorHAnsi"/>
          <w:b/>
          <w:color w:val="252525"/>
          <w:shd w:val="clear" w:color="auto" w:fill="FFFFFF"/>
        </w:rPr>
      </w:pPr>
      <w:r>
        <w:rPr>
          <w:rFonts w:eastAsiaTheme="minorEastAsia" w:cstheme="minorHAnsi"/>
          <w:b/>
          <w:color w:val="252525"/>
          <w:shd w:val="clear" w:color="auto" w:fill="FFFFFF"/>
        </w:rPr>
        <w:t>O</w:t>
      </w:r>
      <w:r w:rsidR="00C165DF" w:rsidRPr="003B60CD">
        <w:rPr>
          <w:rFonts w:eastAsiaTheme="minorEastAsia" w:cstheme="minorHAnsi"/>
          <w:b/>
          <w:color w:val="252525"/>
          <w:shd w:val="clear" w:color="auto" w:fill="FFFFFF"/>
        </w:rPr>
        <w:t>ral-</w:t>
      </w:r>
      <w:proofErr w:type="spellStart"/>
      <w:r w:rsidR="00C165DF" w:rsidRPr="003B60CD">
        <w:rPr>
          <w:rFonts w:eastAsiaTheme="minorEastAsia" w:cstheme="minorHAnsi"/>
          <w:b/>
          <w:color w:val="252525"/>
          <w:shd w:val="clear" w:color="auto" w:fill="FFFFFF"/>
        </w:rPr>
        <w:t>genital</w:t>
      </w:r>
      <w:proofErr w:type="spellEnd"/>
      <w:r w:rsidR="00C165DF" w:rsidRPr="003B60CD">
        <w:rPr>
          <w:rFonts w:eastAsiaTheme="minorEastAsia" w:cstheme="minorHAnsi"/>
          <w:b/>
          <w:color w:val="252525"/>
          <w:shd w:val="clear" w:color="auto" w:fill="FFFFFF"/>
        </w:rPr>
        <w:t xml:space="preserve"> temas, </w:t>
      </w:r>
    </w:p>
    <w:p w:rsidR="003B60CD" w:rsidRDefault="003B60CD" w:rsidP="003B60CD">
      <w:pPr>
        <w:pStyle w:val="ListeParagraf"/>
        <w:numPr>
          <w:ilvl w:val="0"/>
          <w:numId w:val="2"/>
        </w:numPr>
        <w:rPr>
          <w:rFonts w:eastAsiaTheme="minorEastAsia" w:cstheme="minorHAnsi"/>
          <w:b/>
          <w:color w:val="252525"/>
          <w:shd w:val="clear" w:color="auto" w:fill="FFFFFF"/>
        </w:rPr>
      </w:pPr>
      <w:r>
        <w:rPr>
          <w:rFonts w:eastAsiaTheme="minorEastAsia" w:cstheme="minorHAnsi"/>
          <w:b/>
          <w:color w:val="252525"/>
          <w:shd w:val="clear" w:color="auto" w:fill="FFFFFF"/>
        </w:rPr>
        <w:t>A</w:t>
      </w:r>
      <w:r w:rsidR="00C165DF" w:rsidRPr="003B60CD">
        <w:rPr>
          <w:rFonts w:eastAsiaTheme="minorEastAsia" w:cstheme="minorHAnsi"/>
          <w:b/>
          <w:color w:val="252525"/>
          <w:shd w:val="clear" w:color="auto" w:fill="FFFFFF"/>
        </w:rPr>
        <w:t>nal ilişki,</w:t>
      </w:r>
    </w:p>
    <w:p w:rsidR="003B60CD" w:rsidRDefault="003B60CD" w:rsidP="003B60CD">
      <w:pPr>
        <w:pStyle w:val="ListeParagraf"/>
        <w:numPr>
          <w:ilvl w:val="0"/>
          <w:numId w:val="2"/>
        </w:numPr>
        <w:rPr>
          <w:rFonts w:eastAsiaTheme="minorEastAsia" w:cstheme="minorHAnsi"/>
          <w:b/>
          <w:color w:val="252525"/>
          <w:shd w:val="clear" w:color="auto" w:fill="FFFFFF"/>
        </w:rPr>
      </w:pPr>
      <w:r>
        <w:rPr>
          <w:rFonts w:eastAsiaTheme="minorEastAsia" w:cstheme="minorHAnsi"/>
          <w:b/>
          <w:color w:val="252525"/>
          <w:shd w:val="clear" w:color="auto" w:fill="FFFFFF"/>
        </w:rPr>
        <w:t>T</w:t>
      </w:r>
      <w:r w:rsidR="00C165DF" w:rsidRPr="003B60CD">
        <w:rPr>
          <w:rFonts w:eastAsiaTheme="minorEastAsia" w:cstheme="minorHAnsi"/>
          <w:b/>
          <w:color w:val="252525"/>
          <w:shd w:val="clear" w:color="auto" w:fill="FFFFFF"/>
        </w:rPr>
        <w:t xml:space="preserve">eşhircilik, </w:t>
      </w:r>
    </w:p>
    <w:p w:rsidR="003B60CD" w:rsidRDefault="003B60CD" w:rsidP="003B60CD">
      <w:pPr>
        <w:pStyle w:val="ListeParagraf"/>
        <w:numPr>
          <w:ilvl w:val="0"/>
          <w:numId w:val="2"/>
        </w:numPr>
        <w:rPr>
          <w:rFonts w:eastAsiaTheme="minorEastAsia" w:cstheme="minorHAnsi"/>
          <w:b/>
          <w:color w:val="252525"/>
          <w:shd w:val="clear" w:color="auto" w:fill="FFFFFF"/>
        </w:rPr>
      </w:pPr>
      <w:r>
        <w:rPr>
          <w:rFonts w:eastAsiaTheme="minorEastAsia" w:cstheme="minorHAnsi"/>
          <w:b/>
          <w:color w:val="252525"/>
          <w:shd w:val="clear" w:color="auto" w:fill="FFFFFF"/>
        </w:rPr>
        <w:t>R</w:t>
      </w:r>
      <w:r w:rsidR="00C165DF" w:rsidRPr="003B60CD">
        <w:rPr>
          <w:rFonts w:eastAsiaTheme="minorEastAsia" w:cstheme="minorHAnsi"/>
          <w:b/>
          <w:color w:val="252525"/>
          <w:shd w:val="clear" w:color="auto" w:fill="FFFFFF"/>
        </w:rPr>
        <w:t xml:space="preserve">öntgencilik, </w:t>
      </w:r>
    </w:p>
    <w:p w:rsidR="003B60CD" w:rsidRPr="003B60CD" w:rsidRDefault="003B60CD" w:rsidP="00722CC5">
      <w:pPr>
        <w:pStyle w:val="ListeParagraf"/>
        <w:numPr>
          <w:ilvl w:val="0"/>
          <w:numId w:val="2"/>
        </w:numPr>
        <w:rPr>
          <w:rFonts w:cstheme="minorHAnsi"/>
          <w:color w:val="252525"/>
          <w:shd w:val="clear" w:color="auto" w:fill="FFFFFF"/>
        </w:rPr>
      </w:pPr>
      <w:r>
        <w:rPr>
          <w:rFonts w:eastAsiaTheme="minorEastAsia" w:cstheme="minorHAnsi"/>
          <w:b/>
          <w:color w:val="252525"/>
          <w:shd w:val="clear" w:color="auto" w:fill="FFFFFF"/>
        </w:rPr>
        <w:t>P</w:t>
      </w:r>
      <w:r w:rsidR="00C165DF" w:rsidRPr="003B60CD">
        <w:rPr>
          <w:rFonts w:eastAsiaTheme="minorEastAsia" w:cstheme="minorHAnsi"/>
          <w:b/>
          <w:color w:val="252525"/>
          <w:shd w:val="clear" w:color="auto" w:fill="FFFFFF"/>
        </w:rPr>
        <w:t xml:space="preserve">ara karşılığı çocuğun </w:t>
      </w:r>
      <w:r w:rsidRPr="003B60CD">
        <w:rPr>
          <w:rFonts w:eastAsiaTheme="minorEastAsia" w:cstheme="minorHAnsi"/>
          <w:b/>
          <w:color w:val="252525"/>
          <w:shd w:val="clear" w:color="auto" w:fill="FFFFFF"/>
        </w:rPr>
        <w:t>fuhşa</w:t>
      </w:r>
      <w:r w:rsidR="00C165DF" w:rsidRPr="003B60CD">
        <w:rPr>
          <w:rFonts w:eastAsiaTheme="minorEastAsia" w:cstheme="minorHAnsi"/>
          <w:b/>
          <w:color w:val="252525"/>
          <w:shd w:val="clear" w:color="auto" w:fill="FFFFFF"/>
        </w:rPr>
        <w:t xml:space="preserve"> ve pornografiye yönlendirilmesi </w:t>
      </w:r>
    </w:p>
    <w:p w:rsidR="003B60CD" w:rsidRDefault="003B60CD" w:rsidP="003B60CD">
      <w:pPr>
        <w:pStyle w:val="ListeParagraf"/>
        <w:ind w:left="1485"/>
        <w:rPr>
          <w:rFonts w:eastAsiaTheme="minorEastAsia" w:cstheme="minorHAnsi"/>
          <w:b/>
          <w:color w:val="252525"/>
          <w:shd w:val="clear" w:color="auto" w:fill="FFFFFF"/>
        </w:rPr>
      </w:pPr>
    </w:p>
    <w:p w:rsidR="003B60CD" w:rsidRDefault="003B60CD" w:rsidP="003B60CD">
      <w:pPr>
        <w:pStyle w:val="ListeParagraf"/>
        <w:ind w:left="1485"/>
        <w:rPr>
          <w:rFonts w:eastAsiaTheme="minorEastAsia" w:cstheme="minorHAnsi"/>
          <w:b/>
          <w:color w:val="252525"/>
          <w:shd w:val="clear" w:color="auto" w:fill="FFFFFF"/>
        </w:rPr>
      </w:pPr>
    </w:p>
    <w:p w:rsidR="003B60CD" w:rsidRDefault="00F95089" w:rsidP="003B60CD">
      <w:pPr>
        <w:rPr>
          <w:rFonts w:cstheme="minorHAnsi"/>
          <w:b/>
          <w:color w:val="252525"/>
          <w:sz w:val="24"/>
          <w:szCs w:val="24"/>
          <w:shd w:val="clear" w:color="auto" w:fill="FFFFFF"/>
        </w:rPr>
      </w:pPr>
      <w:r>
        <w:rPr>
          <w:rFonts w:cstheme="minorHAnsi"/>
          <w:b/>
          <w:color w:val="252525"/>
          <w:sz w:val="24"/>
          <w:szCs w:val="24"/>
          <w:shd w:val="clear" w:color="auto" w:fill="FFFFFF"/>
        </w:rPr>
        <w:t>İST</w:t>
      </w:r>
      <w:r w:rsidR="003B60CD" w:rsidRPr="003B60CD">
        <w:rPr>
          <w:rFonts w:cstheme="minorHAnsi"/>
          <w:b/>
          <w:color w:val="252525"/>
          <w:sz w:val="24"/>
          <w:szCs w:val="24"/>
          <w:shd w:val="clear" w:color="auto" w:fill="FFFFFF"/>
        </w:rPr>
        <w:t>İSMARCILAR NASIL KİŞİLERDİR?</w:t>
      </w:r>
    </w:p>
    <w:tbl>
      <w:tblPr>
        <w:tblStyle w:val="TabloKlavuzu"/>
        <w:tblW w:w="0" w:type="auto"/>
        <w:tblLook w:val="04A0" w:firstRow="1" w:lastRow="0" w:firstColumn="1" w:lastColumn="0" w:noHBand="0" w:noVBand="1"/>
      </w:tblPr>
      <w:tblGrid>
        <w:gridCol w:w="5007"/>
      </w:tblGrid>
      <w:tr w:rsidR="003B60CD" w:rsidTr="003B60CD">
        <w:tc>
          <w:tcPr>
            <w:tcW w:w="5007" w:type="dxa"/>
          </w:tcPr>
          <w:p w:rsidR="003B60CD" w:rsidRPr="00464F71" w:rsidRDefault="003B60CD" w:rsidP="00B94473">
            <w:pPr>
              <w:pStyle w:val="ListeParagraf"/>
              <w:numPr>
                <w:ilvl w:val="0"/>
                <w:numId w:val="6"/>
              </w:numPr>
              <w:rPr>
                <w:rFonts w:asciiTheme="minorHAnsi" w:hAnsiTheme="minorHAnsi" w:cstheme="minorHAnsi"/>
              </w:rPr>
            </w:pPr>
            <w:r w:rsidRPr="00464F71">
              <w:rPr>
                <w:rFonts w:asciiTheme="minorHAnsi" w:hAnsiTheme="minorHAnsi" w:cstheme="minorHAnsi"/>
              </w:rPr>
              <w:t>Genel</w:t>
            </w:r>
            <w:r w:rsidR="00B94473">
              <w:rPr>
                <w:rFonts w:asciiTheme="minorHAnsi" w:hAnsiTheme="minorHAnsi" w:cstheme="minorHAnsi"/>
              </w:rPr>
              <w:t>i</w:t>
            </w:r>
            <w:r w:rsidRPr="00464F71">
              <w:rPr>
                <w:rFonts w:asciiTheme="minorHAnsi" w:hAnsiTheme="minorHAnsi" w:cstheme="minorHAnsi"/>
              </w:rPr>
              <w:t xml:space="preserve"> erkektir.</w:t>
            </w:r>
          </w:p>
        </w:tc>
      </w:tr>
      <w:tr w:rsidR="003B60CD" w:rsidTr="003B60CD">
        <w:tc>
          <w:tcPr>
            <w:tcW w:w="5007" w:type="dxa"/>
          </w:tcPr>
          <w:p w:rsidR="003B60CD" w:rsidRPr="00464F71" w:rsidRDefault="00464F71" w:rsidP="00464F71">
            <w:pPr>
              <w:pStyle w:val="ListeParagraf"/>
              <w:numPr>
                <w:ilvl w:val="0"/>
                <w:numId w:val="5"/>
              </w:numPr>
              <w:rPr>
                <w:rFonts w:asciiTheme="minorHAnsi" w:hAnsiTheme="minorHAnsi" w:cstheme="minorHAnsi"/>
              </w:rPr>
            </w:pPr>
            <w:r w:rsidRPr="00464F71">
              <w:rPr>
                <w:rFonts w:asciiTheme="minorHAnsi" w:hAnsiTheme="minorHAnsi" w:cstheme="minorHAnsi"/>
              </w:rPr>
              <w:t>Genelde çocuğun ailesinden biri ya da tanıdığı kişilerdir.</w:t>
            </w:r>
          </w:p>
        </w:tc>
      </w:tr>
      <w:tr w:rsidR="003B60CD" w:rsidTr="003B60CD">
        <w:tc>
          <w:tcPr>
            <w:tcW w:w="5007" w:type="dxa"/>
          </w:tcPr>
          <w:p w:rsidR="003B60CD" w:rsidRPr="00464F71" w:rsidRDefault="00464F71" w:rsidP="00464F71">
            <w:pPr>
              <w:pStyle w:val="ListeParagraf"/>
              <w:numPr>
                <w:ilvl w:val="0"/>
                <w:numId w:val="4"/>
              </w:numPr>
              <w:rPr>
                <w:rFonts w:asciiTheme="minorHAnsi" w:hAnsiTheme="minorHAnsi" w:cstheme="minorHAnsi"/>
              </w:rPr>
            </w:pPr>
            <w:r w:rsidRPr="00464F71">
              <w:rPr>
                <w:rFonts w:asciiTheme="minorHAnsi" w:hAnsiTheme="minorHAnsi" w:cstheme="minorHAnsi"/>
              </w:rPr>
              <w:t>Genellikle çekingen kendine güveni ve saygısı olmayan kişilerdir.</w:t>
            </w:r>
          </w:p>
        </w:tc>
      </w:tr>
      <w:tr w:rsidR="003B60CD" w:rsidTr="003B60CD">
        <w:tc>
          <w:tcPr>
            <w:tcW w:w="5007" w:type="dxa"/>
          </w:tcPr>
          <w:p w:rsidR="003B60CD" w:rsidRPr="00464F71" w:rsidRDefault="00CF4FDA" w:rsidP="00722CC5">
            <w:pPr>
              <w:numPr>
                <w:ilvl w:val="0"/>
                <w:numId w:val="3"/>
              </w:numPr>
              <w:rPr>
                <w:rFonts w:cstheme="minorHAnsi"/>
                <w:sz w:val="24"/>
                <w:szCs w:val="24"/>
              </w:rPr>
            </w:pPr>
            <w:r>
              <w:rPr>
                <w:rFonts w:cstheme="minorHAnsi"/>
                <w:sz w:val="24"/>
                <w:szCs w:val="24"/>
              </w:rPr>
              <w:t xml:space="preserve">İstismarcı </w:t>
            </w:r>
            <w:r w:rsidR="00464F71" w:rsidRPr="00464F71">
              <w:rPr>
                <w:rFonts w:cstheme="minorHAnsi"/>
                <w:sz w:val="24"/>
                <w:szCs w:val="24"/>
              </w:rPr>
              <w:t xml:space="preserve">aile içinde ebeveynler, üvey ebeveynler, kardeşler ya da diğer akrabalar tarafından; aile dışında ise arkadaş, komşu, çocuk bakıcısı, öğretmen ya da </w:t>
            </w:r>
            <w:r>
              <w:rPr>
                <w:rFonts w:cstheme="minorHAnsi"/>
                <w:sz w:val="24"/>
                <w:szCs w:val="24"/>
              </w:rPr>
              <w:t>nadiren yabancı biri olabilir.</w:t>
            </w:r>
          </w:p>
        </w:tc>
      </w:tr>
    </w:tbl>
    <w:p w:rsidR="003B60CD" w:rsidRDefault="00CF4FDA" w:rsidP="00722CC5">
      <w:pPr>
        <w:rPr>
          <w:b/>
          <w:i/>
          <w:sz w:val="28"/>
          <w:szCs w:val="28"/>
        </w:rPr>
      </w:pPr>
      <w:r>
        <w:rPr>
          <w:b/>
          <w:i/>
          <w:sz w:val="28"/>
          <w:szCs w:val="28"/>
        </w:rPr>
        <w:t xml:space="preserve">       </w:t>
      </w:r>
    </w:p>
    <w:p w:rsidR="00B94473" w:rsidRDefault="00B94473" w:rsidP="00CF4FDA">
      <w:pPr>
        <w:ind w:left="720"/>
        <w:rPr>
          <w:sz w:val="24"/>
          <w:szCs w:val="24"/>
        </w:rPr>
      </w:pPr>
      <w:r>
        <w:rPr>
          <w:noProof/>
          <w:sz w:val="24"/>
          <w:szCs w:val="24"/>
        </w:rPr>
        <w:lastRenderedPageBreak/>
        <w:drawing>
          <wp:inline distT="0" distB="0" distL="0" distR="0" wp14:anchorId="12F36A1E">
            <wp:extent cx="2409825" cy="1057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4292" cy="1059235"/>
                    </a:xfrm>
                    <a:prstGeom prst="rect">
                      <a:avLst/>
                    </a:prstGeom>
                    <a:noFill/>
                  </pic:spPr>
                </pic:pic>
              </a:graphicData>
            </a:graphic>
          </wp:inline>
        </w:drawing>
      </w:r>
    </w:p>
    <w:p w:rsidR="00B94473" w:rsidRDefault="00C165DF" w:rsidP="00B94473">
      <w:pPr>
        <w:rPr>
          <w:sz w:val="24"/>
          <w:szCs w:val="24"/>
        </w:rPr>
      </w:pPr>
      <w:r w:rsidRPr="00CF4FDA">
        <w:rPr>
          <w:sz w:val="24"/>
          <w:szCs w:val="24"/>
        </w:rPr>
        <w:t>Cinsel istismara uğrayan çocukların yaş dağılımına bakıldığında;</w:t>
      </w:r>
      <w:r w:rsidR="00CF4FDA">
        <w:rPr>
          <w:sz w:val="24"/>
          <w:szCs w:val="24"/>
        </w:rPr>
        <w:t xml:space="preserve">                     </w:t>
      </w:r>
    </w:p>
    <w:p w:rsidR="00B94473" w:rsidRDefault="00CF4FDA" w:rsidP="00B94473">
      <w:pPr>
        <w:rPr>
          <w:sz w:val="24"/>
          <w:szCs w:val="24"/>
        </w:rPr>
      </w:pPr>
      <w:r>
        <w:rPr>
          <w:sz w:val="24"/>
          <w:szCs w:val="24"/>
        </w:rPr>
        <w:t xml:space="preserve"> </w:t>
      </w:r>
      <w:r w:rsidR="00C165DF" w:rsidRPr="00CF4FDA">
        <w:rPr>
          <w:sz w:val="24"/>
          <w:szCs w:val="24"/>
        </w:rPr>
        <w:t xml:space="preserve"> %30’u 2-5 yaş,</w:t>
      </w:r>
      <w:r>
        <w:rPr>
          <w:sz w:val="24"/>
          <w:szCs w:val="24"/>
        </w:rPr>
        <w:t xml:space="preserve">       </w:t>
      </w:r>
    </w:p>
    <w:p w:rsidR="00B94473" w:rsidRDefault="00B94473" w:rsidP="00B94473">
      <w:pPr>
        <w:rPr>
          <w:sz w:val="24"/>
          <w:szCs w:val="24"/>
        </w:rPr>
      </w:pPr>
      <w:r>
        <w:rPr>
          <w:sz w:val="24"/>
          <w:szCs w:val="24"/>
        </w:rPr>
        <w:t xml:space="preserve">  </w:t>
      </w:r>
      <w:r w:rsidR="00C165DF" w:rsidRPr="00CF4FDA">
        <w:rPr>
          <w:sz w:val="24"/>
          <w:szCs w:val="24"/>
        </w:rPr>
        <w:t xml:space="preserve">%40’ı 6-10 yaş, </w:t>
      </w:r>
      <w:r w:rsidR="00CF4FDA">
        <w:rPr>
          <w:sz w:val="24"/>
          <w:szCs w:val="24"/>
        </w:rPr>
        <w:t xml:space="preserve">                                  </w:t>
      </w:r>
    </w:p>
    <w:p w:rsidR="00B94473" w:rsidRDefault="00CF4FDA" w:rsidP="00B94473">
      <w:pPr>
        <w:rPr>
          <w:sz w:val="24"/>
          <w:szCs w:val="24"/>
        </w:rPr>
      </w:pPr>
      <w:r>
        <w:rPr>
          <w:sz w:val="24"/>
          <w:szCs w:val="24"/>
        </w:rPr>
        <w:t xml:space="preserve">  </w:t>
      </w:r>
      <w:r w:rsidR="00C165DF" w:rsidRPr="00CF4FDA">
        <w:rPr>
          <w:sz w:val="24"/>
          <w:szCs w:val="24"/>
        </w:rPr>
        <w:t xml:space="preserve">%30’u 11-17 yaş gruplarında dağıldığı görülmektedir, </w:t>
      </w:r>
      <w:r>
        <w:rPr>
          <w:sz w:val="24"/>
          <w:szCs w:val="24"/>
        </w:rPr>
        <w:t xml:space="preserve">                                               </w:t>
      </w:r>
    </w:p>
    <w:p w:rsidR="008A39D0" w:rsidRDefault="00CF4FDA" w:rsidP="00B94473">
      <w:pPr>
        <w:rPr>
          <w:sz w:val="24"/>
          <w:szCs w:val="24"/>
        </w:rPr>
      </w:pPr>
      <w:bookmarkStart w:id="0" w:name="_GoBack"/>
      <w:bookmarkEnd w:id="0"/>
      <w:r w:rsidRPr="00CF4FDA">
        <w:rPr>
          <w:b/>
          <w:sz w:val="28"/>
          <w:szCs w:val="28"/>
        </w:rPr>
        <w:t>Y</w:t>
      </w:r>
      <w:r w:rsidR="00C165DF" w:rsidRPr="00CF4FDA">
        <w:rPr>
          <w:b/>
          <w:sz w:val="28"/>
          <w:szCs w:val="28"/>
        </w:rPr>
        <w:t>ani olguların %70’ini küçük yaş grubu oluşturmaktadır</w:t>
      </w:r>
      <w:r w:rsidR="00C165DF" w:rsidRPr="00CF4FDA">
        <w:rPr>
          <w:sz w:val="24"/>
          <w:szCs w:val="24"/>
        </w:rPr>
        <w:t xml:space="preserve">. </w:t>
      </w:r>
    </w:p>
    <w:p w:rsidR="00CF4FDA" w:rsidRPr="00CF4FDA" w:rsidRDefault="00CF4FDA" w:rsidP="00CF4FDA">
      <w:pPr>
        <w:ind w:left="720"/>
        <w:rPr>
          <w:b/>
          <w:i/>
          <w:sz w:val="28"/>
          <w:szCs w:val="28"/>
        </w:rPr>
      </w:pPr>
      <w:r w:rsidRPr="00CF4FDA">
        <w:rPr>
          <w:b/>
          <w:i/>
          <w:sz w:val="28"/>
          <w:szCs w:val="28"/>
        </w:rPr>
        <w:t>ÇOCUK CİNSEL İSTİSMARINDA DOĞRU SANILAN YANLIŞ İNANÇLAR</w:t>
      </w:r>
    </w:p>
    <w:p w:rsidR="003B60CD" w:rsidRPr="00F42995" w:rsidRDefault="00CF4FDA" w:rsidP="00CF4FDA">
      <w:pPr>
        <w:pStyle w:val="ListeParagraf"/>
        <w:numPr>
          <w:ilvl w:val="0"/>
          <w:numId w:val="8"/>
        </w:numPr>
        <w:rPr>
          <w:rFonts w:asciiTheme="minorHAnsi" w:hAnsiTheme="minorHAnsi" w:cstheme="minorHAnsi"/>
        </w:rPr>
      </w:pPr>
      <w:r w:rsidRPr="00F42995">
        <w:rPr>
          <w:rFonts w:asciiTheme="minorHAnsi" w:hAnsiTheme="minorHAnsi" w:cstheme="minorHAnsi"/>
          <w:b/>
        </w:rPr>
        <w:t>YANLIŞ</w:t>
      </w:r>
      <w:r w:rsidRPr="00F42995">
        <w:rPr>
          <w:rFonts w:asciiTheme="minorHAnsi" w:hAnsiTheme="minorHAnsi" w:cstheme="minorHAnsi"/>
        </w:rPr>
        <w:t>: Çocuklar cinsel istismarı hayal güçlerinin etkisiyle uydururlar.</w:t>
      </w:r>
    </w:p>
    <w:p w:rsidR="00CF4FDA" w:rsidRPr="00F42995" w:rsidRDefault="00CF4FDA" w:rsidP="00CF4FDA">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Çocuklar bu konuda genellikle yalan söylenemezler. Eğer böyle bir şey uydurabiliyorlarsa mutlaka altından farklı bir öykü çıkar.</w:t>
      </w:r>
    </w:p>
    <w:p w:rsidR="00CF4FDA" w:rsidRPr="00F42995" w:rsidRDefault="00CF4FDA" w:rsidP="00F42995">
      <w:pPr>
        <w:pStyle w:val="ListeParagraf"/>
        <w:numPr>
          <w:ilvl w:val="0"/>
          <w:numId w:val="8"/>
        </w:numPr>
        <w:rPr>
          <w:rFonts w:asciiTheme="minorHAnsi" w:hAnsiTheme="minorHAnsi" w:cstheme="minorHAnsi"/>
        </w:rPr>
      </w:pPr>
      <w:r w:rsidRPr="00F42995">
        <w:rPr>
          <w:rFonts w:asciiTheme="minorHAnsi" w:hAnsiTheme="minorHAnsi" w:cstheme="minorHAnsi"/>
          <w:b/>
        </w:rPr>
        <w:t xml:space="preserve">YANLIŞ: </w:t>
      </w:r>
      <w:r w:rsidRPr="00F42995">
        <w:rPr>
          <w:rFonts w:asciiTheme="minorHAnsi" w:hAnsiTheme="minorHAnsi" w:cstheme="minorHAnsi"/>
        </w:rPr>
        <w:t>Çocuklar olup biteni çabuk unuturlar.</w:t>
      </w:r>
    </w:p>
    <w:p w:rsidR="00CF4FDA" w:rsidRPr="00F42995" w:rsidRDefault="00CF4FDA" w:rsidP="00CF4FDA">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w:t>
      </w:r>
      <w:r w:rsidR="00F42995" w:rsidRPr="00F42995">
        <w:rPr>
          <w:rFonts w:asciiTheme="minorHAnsi" w:hAnsiTheme="minorHAnsi" w:cstheme="minorHAnsi"/>
        </w:rPr>
        <w:t>Cinsel istismar çocuğun ruhsal ve fiziksel sağlığı için son derece zarar vericidir. Bunun etkisi çocukta ömür boyu bile sürebilir.</w:t>
      </w:r>
    </w:p>
    <w:p w:rsidR="00F42995" w:rsidRPr="00F42995" w:rsidRDefault="00F42995" w:rsidP="00F42995">
      <w:pPr>
        <w:pStyle w:val="ListeParagraf"/>
        <w:numPr>
          <w:ilvl w:val="0"/>
          <w:numId w:val="8"/>
        </w:numPr>
        <w:rPr>
          <w:rFonts w:asciiTheme="minorHAnsi" w:hAnsiTheme="minorHAnsi" w:cstheme="minorHAnsi"/>
          <w:b/>
        </w:rPr>
      </w:pPr>
      <w:r w:rsidRPr="00F42995">
        <w:rPr>
          <w:rFonts w:asciiTheme="minorHAnsi" w:hAnsiTheme="minorHAnsi" w:cstheme="minorHAnsi"/>
          <w:b/>
        </w:rPr>
        <w:lastRenderedPageBreak/>
        <w:t xml:space="preserve">YANLIŞ: </w:t>
      </w:r>
      <w:r w:rsidRPr="00F42995">
        <w:rPr>
          <w:rFonts w:asciiTheme="minorHAnsi" w:hAnsiTheme="minorHAnsi" w:cstheme="minorHAnsi"/>
        </w:rPr>
        <w:t>Şirin ve cazip kız çocukları, evden kaçan çocuklar, ihmal edilmiş çocuklar potansiyel kurbanlardır.</w:t>
      </w:r>
    </w:p>
    <w:p w:rsidR="00F42995" w:rsidRPr="00F42995" w:rsidRDefault="00F42995" w:rsidP="00F42995">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Kurbanlar her </w:t>
      </w:r>
      <w:proofErr w:type="spellStart"/>
      <w:r w:rsidRPr="00F42995">
        <w:rPr>
          <w:rFonts w:asciiTheme="minorHAnsi" w:hAnsiTheme="minorHAnsi" w:cstheme="minorHAnsi"/>
        </w:rPr>
        <w:t>sosyo</w:t>
      </w:r>
      <w:proofErr w:type="spellEnd"/>
      <w:r w:rsidRPr="00F42995">
        <w:rPr>
          <w:rFonts w:asciiTheme="minorHAnsi" w:hAnsiTheme="minorHAnsi" w:cstheme="minorHAnsi"/>
        </w:rPr>
        <w:t xml:space="preserve">-ekonomik ve </w:t>
      </w:r>
      <w:proofErr w:type="spellStart"/>
      <w:r w:rsidRPr="00F42995">
        <w:rPr>
          <w:rFonts w:asciiTheme="minorHAnsi" w:hAnsiTheme="minorHAnsi" w:cstheme="minorHAnsi"/>
        </w:rPr>
        <w:t>s</w:t>
      </w:r>
      <w:r w:rsidR="0047472C">
        <w:rPr>
          <w:rFonts w:asciiTheme="minorHAnsi" w:hAnsiTheme="minorHAnsi" w:cstheme="minorHAnsi"/>
        </w:rPr>
        <w:t>osyo</w:t>
      </w:r>
      <w:proofErr w:type="spellEnd"/>
      <w:r w:rsidR="0047472C">
        <w:rPr>
          <w:rFonts w:asciiTheme="minorHAnsi" w:hAnsiTheme="minorHAnsi" w:cstheme="minorHAnsi"/>
        </w:rPr>
        <w:t>-kültürel gruptan gelebilir, erkek çocukları da istismara maruz kalabilir.</w:t>
      </w:r>
    </w:p>
    <w:p w:rsidR="00F42995" w:rsidRPr="00F42995" w:rsidRDefault="00F42995" w:rsidP="00F42995">
      <w:pPr>
        <w:pStyle w:val="ListeParagraf"/>
        <w:numPr>
          <w:ilvl w:val="0"/>
          <w:numId w:val="8"/>
        </w:numPr>
        <w:rPr>
          <w:rFonts w:asciiTheme="minorHAnsi" w:hAnsiTheme="minorHAnsi" w:cstheme="minorHAnsi"/>
          <w:b/>
        </w:rPr>
      </w:pPr>
      <w:r w:rsidRPr="00B94473">
        <w:rPr>
          <w:rFonts w:asciiTheme="minorHAnsi" w:hAnsiTheme="minorHAnsi" w:cstheme="minorHAnsi"/>
          <w:b/>
        </w:rPr>
        <w:t>YANLIŞ:</w:t>
      </w:r>
      <w:r w:rsidRPr="00F42995">
        <w:rPr>
          <w:rFonts w:asciiTheme="minorHAnsi" w:hAnsiTheme="minorHAnsi" w:cstheme="minorHAnsi"/>
        </w:rPr>
        <w:t xml:space="preserve"> Parklar, genel tuvaletler, ıssız sokaklar, karanlık yerler, boş inşaat sahaları tehlikeli yerlerdir.</w:t>
      </w:r>
    </w:p>
    <w:p w:rsidR="00F42995" w:rsidRPr="00F42995" w:rsidRDefault="00F42995" w:rsidP="00F42995">
      <w:pPr>
        <w:pStyle w:val="ListeParagraf"/>
        <w:ind w:left="615"/>
        <w:rPr>
          <w:rFonts w:asciiTheme="minorHAnsi" w:hAnsiTheme="minorHAnsi" w:cstheme="minorHAnsi"/>
        </w:rPr>
      </w:pPr>
      <w:r w:rsidRPr="00B94473">
        <w:rPr>
          <w:rFonts w:asciiTheme="minorHAnsi" w:hAnsiTheme="minorHAnsi" w:cstheme="minorHAnsi"/>
          <w:b/>
        </w:rPr>
        <w:t>DOĞRU:</w:t>
      </w:r>
      <w:r w:rsidRPr="00F42995">
        <w:rPr>
          <w:rFonts w:asciiTheme="minorHAnsi" w:hAnsiTheme="minorHAnsi" w:cstheme="minorHAnsi"/>
        </w:rPr>
        <w:t xml:space="preserve"> Olayın olduğu yer genellikle ev, okul gibi çocuğun içinde bulunduğu çevresidir.</w:t>
      </w:r>
    </w:p>
    <w:p w:rsidR="00F42995" w:rsidRPr="00F42995" w:rsidRDefault="00F42995" w:rsidP="00F42995">
      <w:pPr>
        <w:pStyle w:val="ListeParagraf"/>
        <w:numPr>
          <w:ilvl w:val="0"/>
          <w:numId w:val="8"/>
        </w:numPr>
        <w:rPr>
          <w:rFonts w:asciiTheme="minorHAnsi" w:hAnsiTheme="minorHAnsi" w:cstheme="minorHAnsi"/>
          <w:b/>
        </w:rPr>
      </w:pPr>
      <w:r w:rsidRPr="00F42995">
        <w:rPr>
          <w:rFonts w:asciiTheme="minorHAnsi" w:hAnsiTheme="minorHAnsi" w:cstheme="minorHAnsi"/>
          <w:b/>
        </w:rPr>
        <w:t>YANLIŞ:</w:t>
      </w:r>
      <w:r w:rsidRPr="00F42995">
        <w:rPr>
          <w:rFonts w:asciiTheme="minorHAnsi" w:hAnsiTheme="minorHAnsi" w:cstheme="minorHAnsi"/>
        </w:rPr>
        <w:t xml:space="preserve"> İstismarcılar genellikle yaşlı ve yabancı erkeklerle, sokaktaki hırpani serserilerdir.</w:t>
      </w:r>
    </w:p>
    <w:p w:rsidR="00F42995" w:rsidRPr="00F42995" w:rsidRDefault="00F42995" w:rsidP="00F42995">
      <w:pPr>
        <w:pStyle w:val="ListeParagraf"/>
        <w:ind w:left="615"/>
        <w:rPr>
          <w:rFonts w:asciiTheme="minorHAnsi" w:hAnsiTheme="minorHAnsi" w:cstheme="minorHAnsi"/>
        </w:rPr>
      </w:pPr>
      <w:r w:rsidRPr="00F42995">
        <w:rPr>
          <w:rFonts w:asciiTheme="minorHAnsi" w:hAnsiTheme="minorHAnsi" w:cstheme="minorHAnsi"/>
          <w:b/>
        </w:rPr>
        <w:t>DOĞRU:</w:t>
      </w:r>
      <w:r w:rsidRPr="00F42995">
        <w:rPr>
          <w:rFonts w:asciiTheme="minorHAnsi" w:hAnsiTheme="minorHAnsi" w:cstheme="minorHAnsi"/>
        </w:rPr>
        <w:t xml:space="preserve"> Olguların %80-95’inde istismarcı 20-40 yaşları arasında, çocuk tarafından tanınan evli çocuklu erkeklerdir.</w:t>
      </w:r>
    </w:p>
    <w:p w:rsidR="00F42995" w:rsidRDefault="00F42995" w:rsidP="00F42995">
      <w:pPr>
        <w:pStyle w:val="ListeParagraf"/>
        <w:ind w:left="615"/>
      </w:pPr>
    </w:p>
    <w:p w:rsidR="00F42995" w:rsidRDefault="00F42995" w:rsidP="00F42995">
      <w:pPr>
        <w:pStyle w:val="ListeParagraf"/>
        <w:ind w:left="615"/>
        <w:rPr>
          <w:rFonts w:asciiTheme="minorHAnsi" w:hAnsiTheme="minorHAnsi" w:cstheme="minorHAnsi"/>
          <w:b/>
          <w:sz w:val="28"/>
          <w:szCs w:val="28"/>
        </w:rPr>
      </w:pPr>
      <w:r w:rsidRPr="00F42995">
        <w:rPr>
          <w:rFonts w:asciiTheme="minorHAnsi" w:hAnsiTheme="minorHAnsi" w:cstheme="minorHAnsi"/>
          <w:b/>
          <w:sz w:val="28"/>
          <w:szCs w:val="28"/>
        </w:rPr>
        <w:t>İSTİSMAR EDİLEN ÇOCUK NASIL ANLAŞILABİLİR?</w:t>
      </w:r>
    </w:p>
    <w:tbl>
      <w:tblPr>
        <w:tblStyle w:val="TabloKlavuzu"/>
        <w:tblW w:w="0" w:type="auto"/>
        <w:tblInd w:w="615" w:type="dxa"/>
        <w:tblLook w:val="04A0" w:firstRow="1" w:lastRow="0" w:firstColumn="1" w:lastColumn="0" w:noHBand="0" w:noVBand="1"/>
      </w:tblPr>
      <w:tblGrid>
        <w:gridCol w:w="4468"/>
      </w:tblGrid>
      <w:tr w:rsidR="00F42995" w:rsidTr="0047472C">
        <w:tc>
          <w:tcPr>
            <w:tcW w:w="4468" w:type="dxa"/>
          </w:tcPr>
          <w:p w:rsidR="00F42995" w:rsidRPr="0047472C" w:rsidRDefault="0047472C" w:rsidP="0047472C">
            <w:pPr>
              <w:pStyle w:val="ListeParagraf"/>
              <w:numPr>
                <w:ilvl w:val="0"/>
                <w:numId w:val="9"/>
              </w:numPr>
              <w:rPr>
                <w:rFonts w:asciiTheme="minorHAnsi" w:hAnsiTheme="minorHAnsi" w:cstheme="minorHAnsi"/>
              </w:rPr>
            </w:pPr>
            <w:r>
              <w:rPr>
                <w:rFonts w:asciiTheme="minorHAnsi" w:hAnsiTheme="minorHAnsi" w:cstheme="minorHAnsi"/>
                <w:lang w:val="en-AU"/>
              </w:rPr>
              <w:t>Çocuğun yaşı</w:t>
            </w:r>
            <w:r w:rsidRPr="0047472C">
              <w:rPr>
                <w:rFonts w:asciiTheme="minorHAnsi" w:hAnsiTheme="minorHAnsi" w:cstheme="minorHAnsi"/>
                <w:lang w:val="en-AU"/>
              </w:rPr>
              <w:t>na uygun olmayan bir biçimde cinsel bilgi</w:t>
            </w:r>
            <w:r w:rsidRPr="0047472C">
              <w:rPr>
                <w:rFonts w:asciiTheme="minorHAnsi" w:hAnsiTheme="minorHAnsi" w:cstheme="minorHAnsi"/>
              </w:rPr>
              <w:t>ye sahip olması, sorular sorması</w:t>
            </w:r>
            <w:r w:rsidRPr="0047472C">
              <w:rPr>
                <w:rFonts w:asciiTheme="minorHAnsi" w:hAnsiTheme="minorHAnsi" w:cstheme="minorHAnsi"/>
                <w:lang w:val="en-AU"/>
              </w:rPr>
              <w:t xml:space="preserve"> ve</w:t>
            </w:r>
            <w:r w:rsidRPr="0047472C">
              <w:rPr>
                <w:rFonts w:asciiTheme="minorHAnsi" w:hAnsiTheme="minorHAnsi" w:cstheme="minorHAnsi"/>
              </w:rPr>
              <w:t xml:space="preserve">ya </w:t>
            </w:r>
            <w:r w:rsidRPr="0047472C">
              <w:rPr>
                <w:rFonts w:asciiTheme="minorHAnsi" w:hAnsiTheme="minorHAnsi" w:cstheme="minorHAnsi"/>
                <w:lang w:val="en-AU"/>
              </w:rPr>
              <w:t>davranışlar sergilemesi</w:t>
            </w:r>
            <w:r>
              <w:rPr>
                <w:rFonts w:asciiTheme="minorHAnsi" w:hAnsiTheme="minorHAnsi" w:cstheme="minorHAnsi"/>
              </w:rPr>
              <w:t xml:space="preserve">. </w:t>
            </w:r>
          </w:p>
        </w:tc>
      </w:tr>
      <w:tr w:rsidR="00F42995" w:rsidTr="0047472C">
        <w:tc>
          <w:tcPr>
            <w:tcW w:w="4468" w:type="dxa"/>
          </w:tcPr>
          <w:p w:rsidR="00F42995" w:rsidRPr="0047472C" w:rsidRDefault="00C165DF" w:rsidP="0047472C">
            <w:pPr>
              <w:pStyle w:val="ListeParagraf"/>
              <w:numPr>
                <w:ilvl w:val="0"/>
                <w:numId w:val="11"/>
              </w:numPr>
              <w:rPr>
                <w:rFonts w:asciiTheme="minorHAnsi" w:hAnsiTheme="minorHAnsi" w:cstheme="minorHAnsi"/>
              </w:rPr>
            </w:pPr>
            <w:r w:rsidRPr="0047472C">
              <w:rPr>
                <w:rFonts w:asciiTheme="minorHAnsi" w:hAnsiTheme="minorHAnsi" w:cstheme="minorHAnsi"/>
              </w:rPr>
              <w:t>İnsan resimlerinde cinsel organları çizmesi, sürekli yaşına uygun olmayan cinsel içerikli oyunlar oynaması.</w:t>
            </w:r>
          </w:p>
        </w:tc>
      </w:tr>
      <w:tr w:rsidR="00F42995" w:rsidTr="0047472C">
        <w:tc>
          <w:tcPr>
            <w:tcW w:w="4468" w:type="dxa"/>
          </w:tcPr>
          <w:p w:rsidR="0047472C" w:rsidRPr="0047472C" w:rsidRDefault="0047472C" w:rsidP="0047472C">
            <w:pPr>
              <w:pStyle w:val="ListeParagraf"/>
              <w:ind w:left="0"/>
              <w:rPr>
                <w:rFonts w:asciiTheme="minorHAnsi" w:hAnsiTheme="minorHAnsi" w:cstheme="minorHAnsi"/>
              </w:rPr>
            </w:pPr>
            <w:r w:rsidRPr="0047472C">
              <w:rPr>
                <w:rFonts w:asciiTheme="minorHAnsi" w:hAnsiTheme="minorHAnsi" w:cstheme="minorHAnsi"/>
              </w:rPr>
              <w:t xml:space="preserve">Başka hiçbir nedenle açıklanamayan </w:t>
            </w:r>
          </w:p>
          <w:p w:rsidR="008A39D0" w:rsidRPr="0047472C" w:rsidRDefault="00C165DF" w:rsidP="0047472C">
            <w:pPr>
              <w:pStyle w:val="ListeParagraf"/>
              <w:numPr>
                <w:ilvl w:val="0"/>
                <w:numId w:val="12"/>
              </w:numPr>
              <w:rPr>
                <w:rFonts w:asciiTheme="minorHAnsi" w:hAnsiTheme="minorHAnsi" w:cstheme="minorHAnsi"/>
              </w:rPr>
            </w:pPr>
            <w:proofErr w:type="gramStart"/>
            <w:r w:rsidRPr="0047472C">
              <w:rPr>
                <w:rFonts w:asciiTheme="minorHAnsi" w:hAnsiTheme="minorHAnsi" w:cstheme="minorHAnsi"/>
              </w:rPr>
              <w:t>parmak</w:t>
            </w:r>
            <w:proofErr w:type="gramEnd"/>
            <w:r w:rsidRPr="0047472C">
              <w:rPr>
                <w:rFonts w:asciiTheme="minorHAnsi" w:hAnsiTheme="minorHAnsi" w:cstheme="minorHAnsi"/>
              </w:rPr>
              <w:t xml:space="preserve"> emme,</w:t>
            </w:r>
          </w:p>
          <w:p w:rsidR="008A39D0" w:rsidRPr="0047472C" w:rsidRDefault="00C165DF" w:rsidP="0047472C">
            <w:pPr>
              <w:pStyle w:val="ListeParagraf"/>
              <w:numPr>
                <w:ilvl w:val="0"/>
                <w:numId w:val="12"/>
              </w:numPr>
              <w:rPr>
                <w:rFonts w:asciiTheme="minorHAnsi" w:hAnsiTheme="minorHAnsi" w:cstheme="minorHAnsi"/>
              </w:rPr>
            </w:pPr>
            <w:r w:rsidRPr="0047472C">
              <w:rPr>
                <w:rFonts w:asciiTheme="minorHAnsi" w:hAnsiTheme="minorHAnsi" w:cstheme="minorHAnsi"/>
              </w:rPr>
              <w:t xml:space="preserve"> </w:t>
            </w:r>
            <w:proofErr w:type="gramStart"/>
            <w:r w:rsidRPr="0047472C">
              <w:rPr>
                <w:rFonts w:asciiTheme="minorHAnsi" w:hAnsiTheme="minorHAnsi" w:cstheme="minorHAnsi"/>
              </w:rPr>
              <w:t>altını</w:t>
            </w:r>
            <w:proofErr w:type="gramEnd"/>
            <w:r w:rsidRPr="0047472C">
              <w:rPr>
                <w:rFonts w:asciiTheme="minorHAnsi" w:hAnsiTheme="minorHAnsi" w:cstheme="minorHAnsi"/>
              </w:rPr>
              <w:t xml:space="preserve"> ıslatma gibi gerileme belirtileri,</w:t>
            </w:r>
          </w:p>
          <w:p w:rsidR="00F42995" w:rsidRPr="0047472C" w:rsidRDefault="00C165DF" w:rsidP="0047472C">
            <w:pPr>
              <w:pStyle w:val="ListeParagraf"/>
              <w:numPr>
                <w:ilvl w:val="0"/>
                <w:numId w:val="12"/>
              </w:numPr>
              <w:rPr>
                <w:rFonts w:cstheme="minorHAnsi"/>
                <w:b/>
                <w:sz w:val="28"/>
                <w:szCs w:val="28"/>
              </w:rPr>
            </w:pPr>
            <w:r w:rsidRPr="0047472C">
              <w:rPr>
                <w:rFonts w:asciiTheme="minorHAnsi" w:hAnsiTheme="minorHAnsi" w:cstheme="minorHAnsi"/>
              </w:rPr>
              <w:t xml:space="preserve"> </w:t>
            </w:r>
            <w:proofErr w:type="gramStart"/>
            <w:r w:rsidRPr="0047472C">
              <w:rPr>
                <w:rFonts w:asciiTheme="minorHAnsi" w:hAnsiTheme="minorHAnsi" w:cstheme="minorHAnsi"/>
              </w:rPr>
              <w:t>uyku</w:t>
            </w:r>
            <w:proofErr w:type="gramEnd"/>
            <w:r w:rsidRPr="0047472C">
              <w:rPr>
                <w:rFonts w:asciiTheme="minorHAnsi" w:hAnsiTheme="minorHAnsi" w:cstheme="minorHAnsi"/>
              </w:rPr>
              <w:t xml:space="preserve"> bozuklukları</w:t>
            </w:r>
            <w:r w:rsidR="0047472C">
              <w:rPr>
                <w:rFonts w:asciiTheme="minorHAnsi" w:hAnsiTheme="minorHAnsi" w:cstheme="minorHAnsi"/>
              </w:rPr>
              <w:t xml:space="preserve"> </w:t>
            </w:r>
            <w:r w:rsidRPr="0047472C">
              <w:rPr>
                <w:rFonts w:asciiTheme="minorHAnsi" w:hAnsiTheme="minorHAnsi" w:cstheme="minorHAnsi"/>
              </w:rPr>
              <w:t>(uyuyama, sürekli kabus görme)</w:t>
            </w:r>
            <w:r w:rsidRPr="0047472C">
              <w:rPr>
                <w:rFonts w:cstheme="minorHAnsi"/>
                <w:b/>
                <w:sz w:val="28"/>
                <w:szCs w:val="28"/>
              </w:rPr>
              <w:t xml:space="preserve"> </w:t>
            </w:r>
          </w:p>
        </w:tc>
      </w:tr>
    </w:tbl>
    <w:p w:rsidR="00F42995" w:rsidRPr="00F42995" w:rsidRDefault="00F42995" w:rsidP="00F42995">
      <w:pPr>
        <w:pStyle w:val="ListeParagraf"/>
        <w:ind w:left="615"/>
        <w:rPr>
          <w:rFonts w:asciiTheme="minorHAnsi" w:hAnsiTheme="minorHAnsi" w:cstheme="minorHAnsi"/>
          <w:b/>
          <w:sz w:val="28"/>
          <w:szCs w:val="28"/>
        </w:rPr>
      </w:pPr>
    </w:p>
    <w:sectPr w:rsidR="00F42995" w:rsidRPr="00F42995"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Print">
    <w:panose1 w:val="02000600000000000000"/>
    <w:charset w:val="A2"/>
    <w:family w:val="auto"/>
    <w:pitch w:val="variable"/>
    <w:sig w:usb0="0000028F"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2">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3">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4">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5">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8">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19">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0"/>
  </w:num>
  <w:num w:numId="5">
    <w:abstractNumId w:val="5"/>
  </w:num>
  <w:num w:numId="6">
    <w:abstractNumId w:val="4"/>
  </w:num>
  <w:num w:numId="7">
    <w:abstractNumId w:val="20"/>
  </w:num>
  <w:num w:numId="8">
    <w:abstractNumId w:val="1"/>
  </w:num>
  <w:num w:numId="9">
    <w:abstractNumId w:val="15"/>
  </w:num>
  <w:num w:numId="10">
    <w:abstractNumId w:val="17"/>
  </w:num>
  <w:num w:numId="11">
    <w:abstractNumId w:val="10"/>
  </w:num>
  <w:num w:numId="12">
    <w:abstractNumId w:val="12"/>
  </w:num>
  <w:num w:numId="13">
    <w:abstractNumId w:val="8"/>
  </w:num>
  <w:num w:numId="14">
    <w:abstractNumId w:val="18"/>
  </w:num>
  <w:num w:numId="15">
    <w:abstractNumId w:val="9"/>
  </w:num>
  <w:num w:numId="16">
    <w:abstractNumId w:val="19"/>
  </w:num>
  <w:num w:numId="17">
    <w:abstractNumId w:val="11"/>
  </w:num>
  <w:num w:numId="18">
    <w:abstractNumId w:val="7"/>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F"/>
    <w:rsid w:val="00372CFB"/>
    <w:rsid w:val="003926AB"/>
    <w:rsid w:val="003B60CD"/>
    <w:rsid w:val="00464F71"/>
    <w:rsid w:val="0047472C"/>
    <w:rsid w:val="006D5D18"/>
    <w:rsid w:val="00722CC5"/>
    <w:rsid w:val="008A39D0"/>
    <w:rsid w:val="008B67D9"/>
    <w:rsid w:val="009B706D"/>
    <w:rsid w:val="00A3361F"/>
    <w:rsid w:val="00B94473"/>
    <w:rsid w:val="00C165DF"/>
    <w:rsid w:val="00CC04EA"/>
    <w:rsid w:val="00CF4FDA"/>
    <w:rsid w:val="00F103E8"/>
    <w:rsid w:val="00F42995"/>
    <w:rsid w:val="00F950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9508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950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757</Words>
  <Characters>4315</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casper</cp:lastModifiedBy>
  <cp:revision>4</cp:revision>
  <dcterms:created xsi:type="dcterms:W3CDTF">2018-12-03T08:33:00Z</dcterms:created>
  <dcterms:modified xsi:type="dcterms:W3CDTF">2018-12-03T08:52:00Z</dcterms:modified>
</cp:coreProperties>
</file>